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国家开发银行生源地信用助学贷款还款指南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495290" cy="3520440"/>
            <wp:effectExtent l="0" t="0" r="10160" b="3810"/>
            <wp:docPr id="1" name="图片 1" descr="还款指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还款指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857875" cy="3223895"/>
            <wp:effectExtent l="0" t="0" r="9525" b="14605"/>
            <wp:docPr id="2" name="图片 2" descr="还款指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还款指南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07303"/>
    <w:rsid w:val="2C80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2021-06-10T09:06:00Z</dcterms:created>
  <dc:creator>la'ho'yo</dc:creator>
  <cp:lastModifiedBy>la'ho'yo</cp:lastModifiedBy>
  <dcterms:modified xsi:type="dcterms:W3CDTF">2021-06-10T09:07:47Z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253CA5DF565648A58EF35B97846B6B83</vt:lpwstr>
  </property>
</Properties>
</file>